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799E0" w14:textId="44CC27CB" w:rsidR="008F4818" w:rsidRDefault="00EB41F9" w:rsidP="008F4818">
      <w:pPr>
        <w:pStyle w:val="BodyText"/>
        <w:ind w:left="720" w:hanging="720"/>
        <w:jc w:val="center"/>
        <w:rPr>
          <w:b/>
          <w:kern w:val="2"/>
          <w:sz w:val="30"/>
        </w:rPr>
      </w:pPr>
      <w:r>
        <w:rPr>
          <w:b/>
          <w:kern w:val="2"/>
          <w:sz w:val="30"/>
        </w:rPr>
        <w:t xml:space="preserve">Gospels </w:t>
      </w:r>
      <w:r w:rsidR="003A53D3">
        <w:rPr>
          <w:b/>
          <w:kern w:val="2"/>
          <w:sz w:val="30"/>
        </w:rPr>
        <w:t>–</w:t>
      </w:r>
      <w:r>
        <w:rPr>
          <w:b/>
          <w:kern w:val="2"/>
          <w:sz w:val="30"/>
        </w:rPr>
        <w:t xml:space="preserve"> Introduction</w:t>
      </w:r>
      <w:r w:rsidR="003A53D3">
        <w:rPr>
          <w:b/>
          <w:kern w:val="2"/>
          <w:sz w:val="30"/>
        </w:rPr>
        <w:t xml:space="preserve"> of the King</w:t>
      </w:r>
    </w:p>
    <w:p w14:paraId="31C5B8A4" w14:textId="74821512" w:rsidR="005E5A75" w:rsidRPr="007D61D0" w:rsidRDefault="00EE6D8F" w:rsidP="005E5A75">
      <w:pPr>
        <w:pStyle w:val="Heading1"/>
        <w:rPr>
          <w:b w:val="0"/>
          <w:bCs w:val="0"/>
        </w:rPr>
      </w:pPr>
      <w:r>
        <w:rPr>
          <w:b w:val="0"/>
          <w:bCs w:val="0"/>
        </w:rPr>
        <w:t xml:space="preserve">Introduction to the </w:t>
      </w:r>
      <w:r w:rsidR="00EB41F9">
        <w:rPr>
          <w:b w:val="0"/>
          <w:bCs w:val="0"/>
        </w:rPr>
        <w:t>Four Gospels</w:t>
      </w:r>
      <w:r w:rsidR="005E5A75">
        <w:rPr>
          <w:b w:val="0"/>
          <w:bCs w:val="0"/>
        </w:rPr>
        <w:t>.</w:t>
      </w:r>
      <w:r w:rsidR="005E5A75" w:rsidRPr="007D61D0">
        <w:rPr>
          <w:b w:val="0"/>
          <w:bCs w:val="0"/>
        </w:rPr>
        <w:t xml:space="preserve"> </w:t>
      </w:r>
    </w:p>
    <w:p w14:paraId="7B9091F9" w14:textId="77777777" w:rsidR="00557A45" w:rsidRDefault="00557A45" w:rsidP="00E1417B">
      <w:pPr>
        <w:pStyle w:val="Heading1"/>
        <w:rPr>
          <w:b w:val="0"/>
          <w:bCs w:val="0"/>
        </w:rPr>
      </w:pPr>
      <w:r>
        <w:rPr>
          <w:b w:val="0"/>
          <w:bCs w:val="0"/>
        </w:rPr>
        <w:t>The Introduction of the King.</w:t>
      </w:r>
    </w:p>
    <w:p w14:paraId="1DECFCA2" w14:textId="77777777" w:rsidR="006328E3" w:rsidRDefault="006328E3" w:rsidP="00557A45">
      <w:pPr>
        <w:pStyle w:val="Heading2"/>
      </w:pPr>
      <w:r>
        <w:t>Arrival of the King.</w:t>
      </w:r>
    </w:p>
    <w:p w14:paraId="2C140A1E" w14:textId="77777777" w:rsidR="006328E3" w:rsidRDefault="006328E3" w:rsidP="006328E3">
      <w:pPr>
        <w:pStyle w:val="Heading2"/>
      </w:pPr>
      <w:r>
        <w:t>His Birth.</w:t>
      </w:r>
    </w:p>
    <w:p w14:paraId="2E5973A7" w14:textId="1A52E782" w:rsidR="007D4633" w:rsidRDefault="00DB0DB0" w:rsidP="006328E3">
      <w:pPr>
        <w:pStyle w:val="Heading3"/>
      </w:pPr>
      <w:r>
        <w:t>Announc</w:t>
      </w:r>
      <w:r w:rsidR="00EC4384">
        <w:t>ement of two miraculous births</w:t>
      </w:r>
      <w:r>
        <w:t xml:space="preserve">, </w:t>
      </w:r>
      <w:r w:rsidR="006328E3">
        <w:t>Luke 1:1-</w:t>
      </w:r>
      <w:r w:rsidR="00EE6D8F">
        <w:t>8</w:t>
      </w:r>
      <w:r w:rsidR="006328E3">
        <w:t>0</w:t>
      </w:r>
      <w:r w:rsidR="007D4633">
        <w:t>.</w:t>
      </w:r>
    </w:p>
    <w:p w14:paraId="200DC81D" w14:textId="77777777" w:rsidR="00740DF4" w:rsidRDefault="00DB0DB0" w:rsidP="006328E3">
      <w:pPr>
        <w:pStyle w:val="Heading3"/>
      </w:pPr>
      <w:r>
        <w:t xml:space="preserve">Announced to Joseph, </w:t>
      </w:r>
      <w:r w:rsidR="006328E3">
        <w:t>Matt 1:18-25</w:t>
      </w:r>
      <w:r w:rsidR="00740DF4">
        <w:t>.</w:t>
      </w:r>
    </w:p>
    <w:p w14:paraId="538025A3" w14:textId="77777777" w:rsidR="00AB0370" w:rsidRDefault="00DB0DB0" w:rsidP="00DB0DB0">
      <w:pPr>
        <w:pStyle w:val="Heading3"/>
      </w:pPr>
      <w:r>
        <w:t>Announced to shepherds, Luke 2:</w:t>
      </w:r>
      <w:r w:rsidR="00EE6D8F">
        <w:t>1-</w:t>
      </w:r>
      <w:r>
        <w:t>20</w:t>
      </w:r>
      <w:r w:rsidR="00AB0370">
        <w:t>.</w:t>
      </w:r>
    </w:p>
    <w:p w14:paraId="4532BF90" w14:textId="77777777" w:rsidR="00EE6D8F" w:rsidRDefault="00EE6D8F" w:rsidP="00EE6D8F">
      <w:pPr>
        <w:pStyle w:val="Heading2"/>
      </w:pPr>
      <w:r>
        <w:t>His Infancy and Childhood.</w:t>
      </w:r>
    </w:p>
    <w:p w14:paraId="71C1DADC" w14:textId="7C7C159C" w:rsidR="00EE6D8F" w:rsidRDefault="00EE6D8F" w:rsidP="00EE6D8F">
      <w:pPr>
        <w:pStyle w:val="Heading3"/>
      </w:pPr>
      <w:r>
        <w:t>His Circumcision, Luke 2:21</w:t>
      </w:r>
      <w:r w:rsidR="005D7AE4">
        <w:t>. The regulations followed by Mary and Joseph are in Lev 12</w:t>
      </w:r>
      <w:r w:rsidR="00C07FC9">
        <w:t>:1-8</w:t>
      </w:r>
      <w:r>
        <w:t>.</w:t>
      </w:r>
    </w:p>
    <w:p w14:paraId="15793A0C" w14:textId="77777777" w:rsidR="00C07FC9" w:rsidRDefault="00EE6D8F" w:rsidP="00EE6D8F">
      <w:pPr>
        <w:pStyle w:val="Heading3"/>
      </w:pPr>
      <w:r>
        <w:t>His Consecration as Firstborn, Luke 2:22-38</w:t>
      </w:r>
      <w:r w:rsidR="00C07FC9">
        <w:t>.</w:t>
      </w:r>
    </w:p>
    <w:p w14:paraId="6B4986BF" w14:textId="77777777" w:rsidR="00C07FC9" w:rsidRDefault="00C07FC9" w:rsidP="00C07FC9">
      <w:pPr>
        <w:pStyle w:val="Heading4"/>
      </w:pPr>
      <w:r>
        <w:t>V23, to what does dedicating the firstborn remind Jews in Ex 13:11-16?</w:t>
      </w:r>
    </w:p>
    <w:p w14:paraId="4F36D913" w14:textId="289BB798" w:rsidR="00F42FC5" w:rsidRDefault="00C07FC9" w:rsidP="00C07FC9">
      <w:pPr>
        <w:pStyle w:val="Heading4"/>
      </w:pPr>
      <w:r>
        <w:t xml:space="preserve">V24, </w:t>
      </w:r>
      <w:r w:rsidR="00F42FC5">
        <w:t>w</w:t>
      </w:r>
      <w:r>
        <w:t>hy do they only offer a pair of birds?</w:t>
      </w:r>
      <w:r w:rsidR="009C5CFB">
        <w:t xml:space="preserve"> Keep in mind that the Magi have not visited yet.</w:t>
      </w:r>
    </w:p>
    <w:p w14:paraId="1F0C0826" w14:textId="43733D3A" w:rsidR="00F42FC5" w:rsidRDefault="00F42FC5" w:rsidP="00C07FC9">
      <w:pPr>
        <w:pStyle w:val="Heading4"/>
      </w:pPr>
      <w:proofErr w:type="spellStart"/>
      <w:r>
        <w:t>Vv</w:t>
      </w:r>
      <w:proofErr w:type="spellEnd"/>
      <w:r>
        <w:t xml:space="preserve"> 25-35, meeting with Simeon.</w:t>
      </w:r>
    </w:p>
    <w:p w14:paraId="6BCFFD87" w14:textId="77777777" w:rsidR="00F42FC5" w:rsidRDefault="00F42FC5" w:rsidP="00F42FC5">
      <w:pPr>
        <w:pStyle w:val="Heading5"/>
      </w:pPr>
      <w:r>
        <w:t>The Lord put these people in place for the young couple.</w:t>
      </w:r>
    </w:p>
    <w:p w14:paraId="334A4910" w14:textId="77777777" w:rsidR="00F42FC5" w:rsidRDefault="00F42FC5" w:rsidP="00F42FC5">
      <w:pPr>
        <w:pStyle w:val="Heading5"/>
      </w:pPr>
      <w:r>
        <w:t>Why would Mary’s heart be “pierced as with a sword”?</w:t>
      </w:r>
    </w:p>
    <w:p w14:paraId="17F4645D" w14:textId="77777777" w:rsidR="00F42FC5" w:rsidRDefault="00F42FC5" w:rsidP="00F42FC5">
      <w:pPr>
        <w:pStyle w:val="Heading5"/>
      </w:pPr>
      <w:r>
        <w:t>Would you want to know the future trials of your newborn?</w:t>
      </w:r>
    </w:p>
    <w:p w14:paraId="1D2F5DFF" w14:textId="77777777" w:rsidR="0013181D" w:rsidRDefault="00F42FC5" w:rsidP="00F42FC5">
      <w:pPr>
        <w:pStyle w:val="Heading4"/>
      </w:pPr>
      <w:r>
        <w:t>Vv36-38</w:t>
      </w:r>
      <w:r w:rsidR="0013181D">
        <w:t>, meeting with Anna.</w:t>
      </w:r>
    </w:p>
    <w:p w14:paraId="0E1C314A" w14:textId="77777777" w:rsidR="00C53117" w:rsidRDefault="00C53117" w:rsidP="0013181D">
      <w:pPr>
        <w:pStyle w:val="Heading5"/>
      </w:pPr>
      <w:r>
        <w:t xml:space="preserve">The tribe of Asher has no great warriors (no Judges; no kings) described in their history. </w:t>
      </w:r>
    </w:p>
    <w:p w14:paraId="5115240A" w14:textId="6F89A217" w:rsidR="0013181D" w:rsidRDefault="0013181D" w:rsidP="0013181D">
      <w:pPr>
        <w:pStyle w:val="Heading5"/>
      </w:pPr>
      <w:r>
        <w:t>What does this meeting say about the purpose of widows?</w:t>
      </w:r>
    </w:p>
    <w:p w14:paraId="687EED2E" w14:textId="19D066B6" w:rsidR="00EE6D8F" w:rsidRDefault="0013181D" w:rsidP="0013181D">
      <w:pPr>
        <w:pStyle w:val="Heading5"/>
      </w:pPr>
      <w:r>
        <w:t>What has Anna been doing and what does Anna do?</w:t>
      </w:r>
    </w:p>
    <w:p w14:paraId="4D98C3C3" w14:textId="77777777" w:rsidR="00EE6D8F" w:rsidRDefault="00EE6D8F" w:rsidP="00EE6D8F">
      <w:pPr>
        <w:pStyle w:val="Heading3"/>
      </w:pPr>
      <w:r>
        <w:t>His Infancy</w:t>
      </w:r>
    </w:p>
    <w:p w14:paraId="178E40FB" w14:textId="77777777" w:rsidR="00AB0370" w:rsidRDefault="00EE6D8F" w:rsidP="00EE6D8F">
      <w:pPr>
        <w:pStyle w:val="Heading4"/>
      </w:pPr>
      <w:r>
        <w:t>In Bethlehem, Matt 2:1-12</w:t>
      </w:r>
      <w:r w:rsidR="00AB0370">
        <w:t>.</w:t>
      </w:r>
    </w:p>
    <w:p w14:paraId="7F94FF97" w14:textId="77777777" w:rsidR="009C5CFB" w:rsidRDefault="00AB0370" w:rsidP="00AB0370">
      <w:pPr>
        <w:pStyle w:val="Heading5"/>
      </w:pPr>
      <w:r>
        <w:t>Notice this does not take place on Jesus’ birthday, v1</w:t>
      </w:r>
      <w:r w:rsidR="009C5CFB">
        <w:t>.</w:t>
      </w:r>
    </w:p>
    <w:p w14:paraId="6860A69B" w14:textId="351B5D72" w:rsidR="009C5CFB" w:rsidRDefault="009C5CFB" w:rsidP="00AB0370">
      <w:pPr>
        <w:pStyle w:val="Heading5"/>
      </w:pPr>
      <w:r>
        <w:t xml:space="preserve">The Magi apparently had connections with the large Jewish population which remained in Babylon/Persia after the captivity of those like Daniel and Esther and remained after a few returned to Judea to </w:t>
      </w:r>
      <w:r w:rsidR="00D124D9">
        <w:t>rebuild</w:t>
      </w:r>
      <w:r>
        <w:t xml:space="preserve"> the temple.</w:t>
      </w:r>
    </w:p>
    <w:p w14:paraId="3A22187E" w14:textId="70F3D1AE" w:rsidR="00AB0370" w:rsidRDefault="009C5CFB" w:rsidP="00AB0370">
      <w:pPr>
        <w:pStyle w:val="Heading5"/>
      </w:pPr>
      <w:r>
        <w:t>Why would the Magi go to Jerusalem?</w:t>
      </w:r>
    </w:p>
    <w:p w14:paraId="6A29067F" w14:textId="77777777" w:rsidR="00D124D9" w:rsidRDefault="00AB0370" w:rsidP="00AB0370">
      <w:pPr>
        <w:pStyle w:val="Heading5"/>
      </w:pPr>
      <w:r>
        <w:t>How did they know where He would be born, v6? Micah 5:2</w:t>
      </w:r>
      <w:r w:rsidR="00D124D9">
        <w:t>.</w:t>
      </w:r>
    </w:p>
    <w:p w14:paraId="78176808" w14:textId="4CCB75F2" w:rsidR="009C5CFB" w:rsidRDefault="00D124D9" w:rsidP="00AB0370">
      <w:pPr>
        <w:pStyle w:val="Heading5"/>
      </w:pPr>
      <w:r>
        <w:t>What type of comparison is Matthew making between the Gentile magi and the Jewish priests?</w:t>
      </w:r>
    </w:p>
    <w:p w14:paraId="153E8D2E" w14:textId="77777777" w:rsidR="0026471B" w:rsidRDefault="009C5CFB" w:rsidP="00AB0370">
      <w:pPr>
        <w:pStyle w:val="Heading5"/>
      </w:pPr>
      <w:r>
        <w:t>Notice Mary and Joseph were in a “house” not an inn, v11</w:t>
      </w:r>
      <w:r w:rsidR="0026471B">
        <w:t>.</w:t>
      </w:r>
    </w:p>
    <w:p w14:paraId="14EE5875" w14:textId="77777777" w:rsidR="0026471B" w:rsidRDefault="0026471B" w:rsidP="00AB0370">
      <w:pPr>
        <w:pStyle w:val="Heading5"/>
      </w:pPr>
      <w:r>
        <w:t>The gifts:</w:t>
      </w:r>
    </w:p>
    <w:p w14:paraId="662B9C22" w14:textId="77777777" w:rsidR="0026471B" w:rsidRDefault="0026471B" w:rsidP="0026471B">
      <w:pPr>
        <w:pStyle w:val="Heading6"/>
      </w:pPr>
      <w:r>
        <w:t>Gold – Kingly recognition.</w:t>
      </w:r>
    </w:p>
    <w:p w14:paraId="446F08B8" w14:textId="77777777" w:rsidR="0026471B" w:rsidRDefault="0026471B" w:rsidP="0026471B">
      <w:pPr>
        <w:pStyle w:val="Heading6"/>
      </w:pPr>
      <w:r>
        <w:t>Frankincense – pleasing increase (God is pleased with Christ).</w:t>
      </w:r>
    </w:p>
    <w:p w14:paraId="1E1D63B8" w14:textId="26047768" w:rsidR="00EE6D8F" w:rsidRDefault="0026471B" w:rsidP="0026471B">
      <w:pPr>
        <w:pStyle w:val="Heading6"/>
      </w:pPr>
      <w:r>
        <w:t>Myrrh – a burial oil, used for embalming (Jesus</w:t>
      </w:r>
      <w:r w:rsidR="0072717C">
        <w:t>’</w:t>
      </w:r>
      <w:r>
        <w:t xml:space="preserve"> purpose)</w:t>
      </w:r>
      <w:r w:rsidR="00EE6D8F">
        <w:t>.</w:t>
      </w:r>
    </w:p>
    <w:p w14:paraId="2F71E231" w14:textId="77777777" w:rsidR="002D2C3A" w:rsidRDefault="00EE6D8F" w:rsidP="00EE6D8F">
      <w:pPr>
        <w:pStyle w:val="Heading4"/>
      </w:pPr>
      <w:r>
        <w:t>In Egypt, Matt 2:13-18</w:t>
      </w:r>
      <w:r w:rsidR="002D2C3A">
        <w:t>.</w:t>
      </w:r>
    </w:p>
    <w:p w14:paraId="636219EA" w14:textId="7B026D4F" w:rsidR="002D2C3A" w:rsidRDefault="0026471B" w:rsidP="002D2C3A">
      <w:pPr>
        <w:pStyle w:val="Heading5"/>
      </w:pPr>
      <w:r>
        <w:t>Being poor</w:t>
      </w:r>
      <w:r w:rsidR="00730FDF">
        <w:t>,</w:t>
      </w:r>
      <w:r>
        <w:t xml:space="preserve"> how would this family have</w:t>
      </w:r>
      <w:r w:rsidR="002D2C3A">
        <w:t xml:space="preserve"> the funds for </w:t>
      </w:r>
      <w:r w:rsidR="0016419B">
        <w:t>an extended</w:t>
      </w:r>
      <w:r w:rsidR="002D2C3A">
        <w:t xml:space="preserve"> trip to Egypt</w:t>
      </w:r>
      <w:r>
        <w:t>?</w:t>
      </w:r>
    </w:p>
    <w:p w14:paraId="218A8BB2" w14:textId="77777777" w:rsidR="002D2C3A" w:rsidRDefault="002D2C3A" w:rsidP="002D2C3A">
      <w:pPr>
        <w:pStyle w:val="Heading5"/>
      </w:pPr>
      <w:r>
        <w:t>Notice again, Joseph does not speak, but only acts, v14.</w:t>
      </w:r>
    </w:p>
    <w:p w14:paraId="7984F837" w14:textId="359812FB" w:rsidR="0016419B" w:rsidRDefault="002D2C3A" w:rsidP="002D2C3A">
      <w:pPr>
        <w:pStyle w:val="Heading5"/>
      </w:pPr>
      <w:r>
        <w:lastRenderedPageBreak/>
        <w:t>This quotation (v15) is from Hosea 11:1</w:t>
      </w:r>
      <w:r w:rsidR="0016419B">
        <w:t xml:space="preserve"> and not the book of Exodus, because it addresses</w:t>
      </w:r>
      <w:r>
        <w:t xml:space="preserve"> a “Second Exodus.”</w:t>
      </w:r>
    </w:p>
    <w:p w14:paraId="2D2BB684" w14:textId="4B7CD640" w:rsidR="00EE6D8F" w:rsidRDefault="0016419B" w:rsidP="002D2C3A">
      <w:pPr>
        <w:pStyle w:val="Heading5"/>
      </w:pPr>
      <w:r>
        <w:t>Herod is increasingly unstable. He has killed one wife and two of his own children, why not a few more children to protect his throne?</w:t>
      </w:r>
    </w:p>
    <w:p w14:paraId="12A2CB0D" w14:textId="77777777" w:rsidR="00730CBD" w:rsidRDefault="00EE6D8F" w:rsidP="00EE6D8F">
      <w:pPr>
        <w:pStyle w:val="Heading4"/>
      </w:pPr>
      <w:r>
        <w:t>In Nazareth, Matt 2:19-23</w:t>
      </w:r>
      <w:r w:rsidR="00730CBD">
        <w:t>.</w:t>
      </w:r>
    </w:p>
    <w:p w14:paraId="7070A917" w14:textId="58CDBCEA" w:rsidR="009F13BF" w:rsidRDefault="00730CBD" w:rsidP="00730CBD">
      <w:pPr>
        <w:pStyle w:val="Heading5"/>
      </w:pPr>
      <w:r>
        <w:t>Archelaus may have been insane. He replaces the High Priest of the Jews with his own brother</w:t>
      </w:r>
      <w:r w:rsidR="00581071">
        <w:t xml:space="preserve">, Eleazer. He also slaughters 3,000 at Passover. He is so hated by the Jews that the Jews petition Rome to have him removed in 10 AD. For the 20-25 years prior to the Cross, Judea is ruled by a Roman governor while the surrounding territories are still ruled by </w:t>
      </w:r>
      <w:proofErr w:type="spellStart"/>
      <w:r w:rsidR="00581071">
        <w:t>Herods</w:t>
      </w:r>
      <w:proofErr w:type="spellEnd"/>
      <w:r w:rsidR="009F13BF">
        <w:t>.</w:t>
      </w:r>
    </w:p>
    <w:p w14:paraId="2FB3A6F3" w14:textId="2134E52B" w:rsidR="009F13BF" w:rsidRDefault="009F13BF" w:rsidP="009F13BF">
      <w:pPr>
        <w:pStyle w:val="Heading5"/>
      </w:pPr>
      <w:r>
        <w:t xml:space="preserve">Probably from Hebrew, </w:t>
      </w:r>
      <w:proofErr w:type="spellStart"/>
      <w:r w:rsidRPr="009F13BF">
        <w:rPr>
          <w:i w:val="0"/>
          <w:iCs w:val="0"/>
        </w:rPr>
        <w:t>netzer</w:t>
      </w:r>
      <w:proofErr w:type="spellEnd"/>
      <w:r>
        <w:t xml:space="preserve">, meaning </w:t>
      </w:r>
      <w:r w:rsidR="00494129">
        <w:t>“</w:t>
      </w:r>
      <w:r>
        <w:t>branch,</w:t>
      </w:r>
      <w:r w:rsidR="00494129">
        <w:t>”</w:t>
      </w:r>
      <w:r>
        <w:t xml:space="preserve"> </w:t>
      </w:r>
      <w:proofErr w:type="spellStart"/>
      <w:r>
        <w:t>Jer</w:t>
      </w:r>
      <w:proofErr w:type="spellEnd"/>
      <w:r>
        <w:t xml:space="preserve"> 23:5-6, Isa 11:1-5.</w:t>
      </w:r>
    </w:p>
    <w:p w14:paraId="4C31296E" w14:textId="3ACCFB85" w:rsidR="003A53D3" w:rsidRDefault="009F13BF" w:rsidP="009F13BF">
      <w:pPr>
        <w:pStyle w:val="Heading5"/>
      </w:pPr>
      <w:r>
        <w:t>Also, the popular commentary, “can anything good come out of Nazareth,” from Nathanael, John 1:46</w:t>
      </w:r>
      <w:r w:rsidR="003A53D3">
        <w:t>.</w:t>
      </w:r>
    </w:p>
    <w:p w14:paraId="0D215A94" w14:textId="77777777" w:rsidR="00A717B6" w:rsidRDefault="003A53D3" w:rsidP="003A53D3">
      <w:pPr>
        <w:pStyle w:val="Heading3"/>
      </w:pPr>
      <w:r>
        <w:t>His Boyhood, Luke 2:39-52</w:t>
      </w:r>
      <w:r w:rsidR="00A717B6">
        <w:t>.</w:t>
      </w:r>
    </w:p>
    <w:p w14:paraId="3515FB20" w14:textId="0C221E86" w:rsidR="00A717B6" w:rsidRDefault="00A717B6" w:rsidP="00A717B6">
      <w:pPr>
        <w:pStyle w:val="Heading4"/>
      </w:pPr>
      <w:r>
        <w:t xml:space="preserve">At 12, He becomes a “son of the law,” and responsible for his own spiritual life. Therefore, </w:t>
      </w:r>
      <w:r w:rsidR="00A5136E">
        <w:t xml:space="preserve">He </w:t>
      </w:r>
      <w:r>
        <w:t>engage</w:t>
      </w:r>
      <w:r w:rsidR="00A5136E">
        <w:t>s</w:t>
      </w:r>
      <w:r>
        <w:t xml:space="preserve"> in the festival discussions at the Temple.</w:t>
      </w:r>
    </w:p>
    <w:p w14:paraId="6CBAD213" w14:textId="1EC062FD" w:rsidR="00A717B6" w:rsidRDefault="00A717B6" w:rsidP="00A717B6">
      <w:pPr>
        <w:pStyle w:val="Heading4"/>
      </w:pPr>
      <w:r>
        <w:t>The mix-up: women travelled together, and men travelled together.</w:t>
      </w:r>
    </w:p>
    <w:p w14:paraId="5BBBB0D4" w14:textId="77777777" w:rsidR="00501FD9" w:rsidRDefault="00A717B6" w:rsidP="00A717B6">
      <w:pPr>
        <w:pStyle w:val="Heading4"/>
      </w:pPr>
      <w:r>
        <w:t>He submitted to his parents</w:t>
      </w:r>
      <w:r w:rsidR="00710A29">
        <w:t>’</w:t>
      </w:r>
      <w:r>
        <w:t xml:space="preserve"> authority, v51</w:t>
      </w:r>
      <w:r w:rsidR="00501FD9">
        <w:t>.</w:t>
      </w:r>
    </w:p>
    <w:p w14:paraId="15CF48B8" w14:textId="1088AC68" w:rsidR="003A53D3" w:rsidRDefault="00501FD9" w:rsidP="00A717B6">
      <w:pPr>
        <w:pStyle w:val="Heading4"/>
      </w:pPr>
      <w:r>
        <w:t>Joseph is no longer mentioned in Jesus’ story</w:t>
      </w:r>
      <w:r w:rsidR="003A53D3">
        <w:t>.</w:t>
      </w:r>
    </w:p>
    <w:p w14:paraId="5705F588" w14:textId="77777777" w:rsidR="00177FE9" w:rsidRDefault="003A53D3" w:rsidP="003A53D3">
      <w:pPr>
        <w:pStyle w:val="Heading2"/>
      </w:pPr>
      <w:r>
        <w:t>Ambassador of the King</w:t>
      </w:r>
      <w:r w:rsidR="00177FE9">
        <w:t>.</w:t>
      </w:r>
    </w:p>
    <w:p w14:paraId="118F4817" w14:textId="77777777" w:rsidR="00271E90" w:rsidRDefault="00177FE9" w:rsidP="00177FE9">
      <w:pPr>
        <w:pStyle w:val="Heading3"/>
      </w:pPr>
      <w:r>
        <w:t xml:space="preserve">The Message of the Herald, </w:t>
      </w:r>
    </w:p>
    <w:p w14:paraId="41F5FCBF" w14:textId="77777777" w:rsidR="00C6449A" w:rsidRDefault="00271E90" w:rsidP="00271E90">
      <w:pPr>
        <w:pStyle w:val="Heading4"/>
      </w:pPr>
      <w:r>
        <w:t xml:space="preserve">Luke 3:1-6. </w:t>
      </w:r>
    </w:p>
    <w:p w14:paraId="64C1717F" w14:textId="4B20BCC0" w:rsidR="00C6449A" w:rsidRDefault="00271E90" w:rsidP="00C6449A">
      <w:pPr>
        <w:pStyle w:val="Heading5"/>
      </w:pPr>
      <w:r>
        <w:t>Luke mentions seven names to pinpoint when John’s ministry began</w:t>
      </w:r>
      <w:r w:rsidR="00C6449A">
        <w:t>.</w:t>
      </w:r>
    </w:p>
    <w:p w14:paraId="0A1105AA" w14:textId="15146984" w:rsidR="00271E90" w:rsidRDefault="00C6449A" w:rsidP="00C6449A">
      <w:pPr>
        <w:pStyle w:val="Heading5"/>
      </w:pPr>
      <w:r>
        <w:t>Quotation from Isa 40:3-5</w:t>
      </w:r>
      <w:r w:rsidR="00271E90">
        <w:t>.</w:t>
      </w:r>
    </w:p>
    <w:p w14:paraId="3E222BD8" w14:textId="77777777" w:rsidR="00F957B2" w:rsidRDefault="00C6449A" w:rsidP="00C6449A">
      <w:pPr>
        <w:pStyle w:val="Heading4"/>
      </w:pPr>
      <w:r>
        <w:t>Matt 3:1-6</w:t>
      </w:r>
      <w:r w:rsidR="00F957B2">
        <w:t>.</w:t>
      </w:r>
    </w:p>
    <w:p w14:paraId="3D8C45FF" w14:textId="77777777" w:rsidR="00F957B2" w:rsidRDefault="00F957B2" w:rsidP="00F957B2">
      <w:pPr>
        <w:pStyle w:val="Heading5"/>
      </w:pPr>
      <w:r>
        <w:t>Matt abbreviates the quotation for his Jewish audience.</w:t>
      </w:r>
    </w:p>
    <w:p w14:paraId="79C688E5" w14:textId="07B8278A" w:rsidR="00C6449A" w:rsidRDefault="00F957B2" w:rsidP="00F957B2">
      <w:pPr>
        <w:pStyle w:val="Heading5"/>
      </w:pPr>
      <w:r>
        <w:t>Matt describes the oddities of a Jewish prophet</w:t>
      </w:r>
      <w:r w:rsidR="00C6449A">
        <w:t>.</w:t>
      </w:r>
    </w:p>
    <w:p w14:paraId="0CC8B555" w14:textId="77777777" w:rsidR="00DE6BD1" w:rsidRDefault="00177FE9" w:rsidP="00271E90">
      <w:pPr>
        <w:pStyle w:val="Heading4"/>
      </w:pPr>
      <w:r>
        <w:t>Mark 1:1-6</w:t>
      </w:r>
      <w:r w:rsidR="00DE6BD1">
        <w:t>.</w:t>
      </w:r>
    </w:p>
    <w:p w14:paraId="1A3DDD53" w14:textId="77777777" w:rsidR="00DE6BD1" w:rsidRDefault="00DE6BD1" w:rsidP="00DE6BD1">
      <w:pPr>
        <w:pStyle w:val="Heading5"/>
      </w:pPr>
      <w:r>
        <w:t>In v2, Mark adds a quote from Mal 3:1.</w:t>
      </w:r>
    </w:p>
    <w:p w14:paraId="1A901A59" w14:textId="77777777" w:rsidR="00DE6BD1" w:rsidRDefault="00DE6BD1" w:rsidP="00DE6BD1">
      <w:pPr>
        <w:pStyle w:val="Heading5"/>
      </w:pPr>
      <w:r>
        <w:t>Mark has three witnesses:</w:t>
      </w:r>
    </w:p>
    <w:p w14:paraId="71C66856" w14:textId="77777777" w:rsidR="00DE6BD1" w:rsidRDefault="00DE6BD1" w:rsidP="00DE6BD1">
      <w:pPr>
        <w:pStyle w:val="Heading6"/>
      </w:pPr>
      <w:r>
        <w:t>Malachi 3:1 – OT Minor prophets.</w:t>
      </w:r>
    </w:p>
    <w:p w14:paraId="639D99AF" w14:textId="7121962D" w:rsidR="00DE6BD1" w:rsidRDefault="00DE6BD1" w:rsidP="00DE6BD1">
      <w:pPr>
        <w:pStyle w:val="Heading6"/>
      </w:pPr>
      <w:r>
        <w:t>Isa 40:3</w:t>
      </w:r>
      <w:r>
        <w:t xml:space="preserve"> – OT </w:t>
      </w:r>
      <w:r>
        <w:t>Major</w:t>
      </w:r>
      <w:r>
        <w:t xml:space="preserve"> prophets.</w:t>
      </w:r>
    </w:p>
    <w:p w14:paraId="1B19742A" w14:textId="77777777" w:rsidR="00DE6BD1" w:rsidRDefault="00DE6BD1" w:rsidP="00DE6BD1">
      <w:pPr>
        <w:pStyle w:val="Heading6"/>
      </w:pPr>
      <w:r>
        <w:t>John</w:t>
      </w:r>
      <w:r>
        <w:t xml:space="preserve"> – </w:t>
      </w:r>
      <w:r>
        <w:t>the NT</w:t>
      </w:r>
      <w:r>
        <w:t xml:space="preserve"> prophet</w:t>
      </w:r>
      <w:r>
        <w:t>.</w:t>
      </w:r>
    </w:p>
    <w:p w14:paraId="301DC4E3" w14:textId="1665AF12" w:rsidR="00DE6BD1" w:rsidRDefault="00DE6BD1" w:rsidP="00DE6BD1">
      <w:pPr>
        <w:pStyle w:val="Heading5"/>
      </w:pPr>
      <w:r>
        <w:t>How was the prosperity of the land described when Joshua entered the land, Num 14:8? Compare that with the prophet’s diet?</w:t>
      </w:r>
    </w:p>
    <w:p w14:paraId="27BD6A47" w14:textId="77777777" w:rsidR="00177FE9" w:rsidRDefault="00177FE9" w:rsidP="00177FE9">
      <w:pPr>
        <w:pStyle w:val="Heading3"/>
      </w:pPr>
      <w:r>
        <w:t>The Promise of the Herald, Matt 3:7-12; Mark 3:7-8; Luke 3:7-18.</w:t>
      </w:r>
    </w:p>
    <w:p w14:paraId="7155F366" w14:textId="77777777" w:rsidR="008D7B48" w:rsidRDefault="003A53D3" w:rsidP="003A53D3">
      <w:pPr>
        <w:pStyle w:val="Heading2"/>
      </w:pPr>
      <w:r>
        <w:t>The Approval of the King</w:t>
      </w:r>
      <w:r w:rsidR="008D7B48">
        <w:t>.</w:t>
      </w:r>
    </w:p>
    <w:p w14:paraId="73F23B2E" w14:textId="77777777" w:rsidR="008D7B48" w:rsidRDefault="008D7B48" w:rsidP="008D7B48">
      <w:pPr>
        <w:pStyle w:val="Heading3"/>
      </w:pPr>
      <w:r>
        <w:t>At His Baptism, Luke 3:21-23; Mark 1:9-11; Matt 3:13-17.</w:t>
      </w:r>
    </w:p>
    <w:p w14:paraId="0D120E69" w14:textId="77777777" w:rsidR="00CC4DE0" w:rsidRDefault="008D7B48" w:rsidP="008D7B48">
      <w:pPr>
        <w:pStyle w:val="Heading3"/>
      </w:pPr>
      <w:r>
        <w:t>Through His Temptation, Mark 1:12-13; Matt 4:1-11; Luke 4:1-13</w:t>
      </w:r>
      <w:r w:rsidR="00CC4DE0">
        <w:t>.</w:t>
      </w:r>
    </w:p>
    <w:p w14:paraId="34DA558F" w14:textId="5D24CF9F" w:rsidR="003A53D3" w:rsidRDefault="00CC4DE0" w:rsidP="008D7B48">
      <w:pPr>
        <w:pStyle w:val="Heading3"/>
      </w:pPr>
      <w:r>
        <w:t>By His Herald, John 1:19-34</w:t>
      </w:r>
      <w:r w:rsidR="003A53D3">
        <w:t>.</w:t>
      </w:r>
    </w:p>
    <w:sectPr w:rsidR="003A53D3" w:rsidSect="002D46CB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ECFB4" w14:textId="77777777" w:rsidR="0088390D" w:rsidRDefault="0088390D">
      <w:r>
        <w:separator/>
      </w:r>
    </w:p>
  </w:endnote>
  <w:endnote w:type="continuationSeparator" w:id="0">
    <w:p w14:paraId="7AC508EF" w14:textId="77777777" w:rsidR="0088390D" w:rsidRDefault="00883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98523" w14:textId="77777777" w:rsidR="0088390D" w:rsidRDefault="0088390D">
      <w:r>
        <w:separator/>
      </w:r>
    </w:p>
  </w:footnote>
  <w:footnote w:type="continuationSeparator" w:id="0">
    <w:p w14:paraId="6637F2AC" w14:textId="77777777" w:rsidR="0088390D" w:rsidRDefault="00883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55AC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A44F1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0F97669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1BE011E"/>
    <w:multiLevelType w:val="hybridMultilevel"/>
    <w:tmpl w:val="FAA4292E"/>
    <w:lvl w:ilvl="0" w:tplc="56AA19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9822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1047B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CA0C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E6C2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624C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AE64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E48B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F887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97043B"/>
    <w:multiLevelType w:val="hybridMultilevel"/>
    <w:tmpl w:val="42C622CE"/>
    <w:lvl w:ilvl="0" w:tplc="2762448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0A424744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B223702"/>
    <w:multiLevelType w:val="hybridMultilevel"/>
    <w:tmpl w:val="C96EFD2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B24D80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0E227004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0F9F09EB"/>
    <w:multiLevelType w:val="singleLevel"/>
    <w:tmpl w:val="7C4A9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105C555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0831E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CB2E68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7555555"/>
    <w:multiLevelType w:val="singleLevel"/>
    <w:tmpl w:val="D0F620B8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4" w15:restartNumberingAfterBreak="0">
    <w:nsid w:val="196B61CD"/>
    <w:multiLevelType w:val="singleLevel"/>
    <w:tmpl w:val="5EA42DE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E9F7C7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1EF73135"/>
    <w:multiLevelType w:val="multilevel"/>
    <w:tmpl w:val="AA528488"/>
    <w:lvl w:ilvl="0">
      <w:start w:val="1"/>
      <w:numFmt w:val="upperRoman"/>
      <w:pStyle w:val="Heading1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17" w15:restartNumberingAfterBreak="0">
    <w:nsid w:val="24A57B0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636140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269C64BC"/>
    <w:multiLevelType w:val="hybridMultilevel"/>
    <w:tmpl w:val="BBCCF942"/>
    <w:lvl w:ilvl="0" w:tplc="FFD4254A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B286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C677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86E7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16CE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EA68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D8B9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B66A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8246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9CB7B46"/>
    <w:multiLevelType w:val="singleLevel"/>
    <w:tmpl w:val="EAEAA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2B493BF2"/>
    <w:multiLevelType w:val="hybridMultilevel"/>
    <w:tmpl w:val="C158ED36"/>
    <w:lvl w:ilvl="0" w:tplc="50FAF3AC">
      <w:start w:val="1"/>
      <w:numFmt w:val="decimal"/>
      <w:lvlText w:val="%1"/>
      <w:lvlJc w:val="left"/>
      <w:pPr>
        <w:ind w:left="720" w:hanging="4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2" w15:restartNumberingAfterBreak="0">
    <w:nsid w:val="2FCE301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093388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16B1F17"/>
    <w:multiLevelType w:val="hybridMultilevel"/>
    <w:tmpl w:val="62A84660"/>
    <w:lvl w:ilvl="0" w:tplc="5C52222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326B7DDA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8B1271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41A93C5A"/>
    <w:multiLevelType w:val="hybridMultilevel"/>
    <w:tmpl w:val="9D9CCFBA"/>
    <w:lvl w:ilvl="0" w:tplc="4ECAEF8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29056F3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4D72052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48220A49"/>
    <w:multiLevelType w:val="singleLevel"/>
    <w:tmpl w:val="A0F6650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1" w15:restartNumberingAfterBreak="0">
    <w:nsid w:val="4BC63738"/>
    <w:multiLevelType w:val="hybridMultilevel"/>
    <w:tmpl w:val="773C9A38"/>
    <w:lvl w:ilvl="0" w:tplc="F61EA37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55E571E2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5F611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73F6409"/>
    <w:multiLevelType w:val="hybridMultilevel"/>
    <w:tmpl w:val="8E2003EC"/>
    <w:lvl w:ilvl="0" w:tplc="9BDE11D6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BF216C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5CB564C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0D472EC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19A29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1F8428C"/>
    <w:multiLevelType w:val="hybridMultilevel"/>
    <w:tmpl w:val="245C4F6A"/>
    <w:lvl w:ilvl="0" w:tplc="8E0ABAE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0" w15:restartNumberingAfterBreak="0">
    <w:nsid w:val="6A6E3A17"/>
    <w:multiLevelType w:val="hybridMultilevel"/>
    <w:tmpl w:val="2848ADD4"/>
    <w:lvl w:ilvl="0" w:tplc="F1D64BC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 w15:restartNumberingAfterBreak="0">
    <w:nsid w:val="6DDD115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6EE211E1"/>
    <w:multiLevelType w:val="hybridMultilevel"/>
    <w:tmpl w:val="3DDC861A"/>
    <w:lvl w:ilvl="0" w:tplc="100E5C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960E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BA5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0856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BC40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DAEF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3A3A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1C5B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DA60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057166C"/>
    <w:multiLevelType w:val="hybridMultilevel"/>
    <w:tmpl w:val="91C0F102"/>
    <w:lvl w:ilvl="0" w:tplc="26FCDF2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4" w15:restartNumberingAfterBreak="0">
    <w:nsid w:val="709D7639"/>
    <w:multiLevelType w:val="hybridMultilevel"/>
    <w:tmpl w:val="DB12032A"/>
    <w:lvl w:ilvl="0" w:tplc="D1A2BE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A57C06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CE34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92A4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FCBE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AE05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9C65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B46A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440D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28D689B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 w15:restartNumberingAfterBreak="0">
    <w:nsid w:val="72AB4F2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 w15:restartNumberingAfterBreak="0">
    <w:nsid w:val="78890365"/>
    <w:multiLevelType w:val="singleLevel"/>
    <w:tmpl w:val="BC06A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8" w15:restartNumberingAfterBreak="0">
    <w:nsid w:val="7BF54A1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42106523">
    <w:abstractNumId w:val="30"/>
  </w:num>
  <w:num w:numId="2" w16cid:durableId="1644776577">
    <w:abstractNumId w:val="17"/>
  </w:num>
  <w:num w:numId="3" w16cid:durableId="66465380">
    <w:abstractNumId w:val="11"/>
  </w:num>
  <w:num w:numId="4" w16cid:durableId="1222718610">
    <w:abstractNumId w:val="2"/>
  </w:num>
  <w:num w:numId="5" w16cid:durableId="1595363743">
    <w:abstractNumId w:val="46"/>
  </w:num>
  <w:num w:numId="6" w16cid:durableId="1282954086">
    <w:abstractNumId w:val="32"/>
  </w:num>
  <w:num w:numId="7" w16cid:durableId="1591766982">
    <w:abstractNumId w:val="23"/>
  </w:num>
  <w:num w:numId="8" w16cid:durableId="828598762">
    <w:abstractNumId w:val="8"/>
  </w:num>
  <w:num w:numId="9" w16cid:durableId="161436352">
    <w:abstractNumId w:val="15"/>
  </w:num>
  <w:num w:numId="10" w16cid:durableId="884366491">
    <w:abstractNumId w:val="44"/>
  </w:num>
  <w:num w:numId="11" w16cid:durableId="696586594">
    <w:abstractNumId w:val="0"/>
  </w:num>
  <w:num w:numId="12" w16cid:durableId="1915241698">
    <w:abstractNumId w:val="28"/>
  </w:num>
  <w:num w:numId="13" w16cid:durableId="14969394">
    <w:abstractNumId w:val="7"/>
  </w:num>
  <w:num w:numId="14" w16cid:durableId="1907715313">
    <w:abstractNumId w:val="12"/>
  </w:num>
  <w:num w:numId="15" w16cid:durableId="1883251301">
    <w:abstractNumId w:val="25"/>
  </w:num>
  <w:num w:numId="16" w16cid:durableId="977420383">
    <w:abstractNumId w:val="45"/>
  </w:num>
  <w:num w:numId="17" w16cid:durableId="997877473">
    <w:abstractNumId w:val="37"/>
  </w:num>
  <w:num w:numId="18" w16cid:durableId="696009489">
    <w:abstractNumId w:val="18"/>
  </w:num>
  <w:num w:numId="19" w16cid:durableId="1833830194">
    <w:abstractNumId w:val="36"/>
  </w:num>
  <w:num w:numId="20" w16cid:durableId="1521695748">
    <w:abstractNumId w:val="29"/>
  </w:num>
  <w:num w:numId="21" w16cid:durableId="2103140514">
    <w:abstractNumId w:val="10"/>
  </w:num>
  <w:num w:numId="22" w16cid:durableId="91711072">
    <w:abstractNumId w:val="35"/>
  </w:num>
  <w:num w:numId="23" w16cid:durableId="313682082">
    <w:abstractNumId w:val="1"/>
  </w:num>
  <w:num w:numId="24" w16cid:durableId="1650750683">
    <w:abstractNumId w:val="48"/>
  </w:num>
  <w:num w:numId="25" w16cid:durableId="1952855310">
    <w:abstractNumId w:val="22"/>
  </w:num>
  <w:num w:numId="26" w16cid:durableId="1977369037">
    <w:abstractNumId w:val="41"/>
  </w:num>
  <w:num w:numId="27" w16cid:durableId="704866046">
    <w:abstractNumId w:val="5"/>
  </w:num>
  <w:num w:numId="28" w16cid:durableId="1755273065">
    <w:abstractNumId w:val="26"/>
  </w:num>
  <w:num w:numId="29" w16cid:durableId="149058057">
    <w:abstractNumId w:val="33"/>
  </w:num>
  <w:num w:numId="30" w16cid:durableId="2137672271">
    <w:abstractNumId w:val="38"/>
  </w:num>
  <w:num w:numId="31" w16cid:durableId="1353147909">
    <w:abstractNumId w:val="16"/>
  </w:num>
  <w:num w:numId="32" w16cid:durableId="1971276870">
    <w:abstractNumId w:val="34"/>
  </w:num>
  <w:num w:numId="33" w16cid:durableId="1540333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59391209">
    <w:abstractNumId w:val="27"/>
  </w:num>
  <w:num w:numId="35" w16cid:durableId="1430158504">
    <w:abstractNumId w:val="14"/>
  </w:num>
  <w:num w:numId="36" w16cid:durableId="597911143">
    <w:abstractNumId w:val="9"/>
  </w:num>
  <w:num w:numId="37" w16cid:durableId="910503559">
    <w:abstractNumId w:val="20"/>
  </w:num>
  <w:num w:numId="38" w16cid:durableId="46297855">
    <w:abstractNumId w:val="47"/>
  </w:num>
  <w:num w:numId="39" w16cid:durableId="1956251546">
    <w:abstractNumId w:val="40"/>
  </w:num>
  <w:num w:numId="40" w16cid:durableId="956788526">
    <w:abstractNumId w:val="4"/>
  </w:num>
  <w:num w:numId="41" w16cid:durableId="54281790">
    <w:abstractNumId w:val="31"/>
  </w:num>
  <w:num w:numId="42" w16cid:durableId="1183934431">
    <w:abstractNumId w:val="39"/>
  </w:num>
  <w:num w:numId="43" w16cid:durableId="2142385533">
    <w:abstractNumId w:val="43"/>
  </w:num>
  <w:num w:numId="44" w16cid:durableId="1892157243">
    <w:abstractNumId w:val="24"/>
  </w:num>
  <w:num w:numId="45" w16cid:durableId="328406018">
    <w:abstractNumId w:val="6"/>
  </w:num>
  <w:num w:numId="46" w16cid:durableId="1430657516">
    <w:abstractNumId w:val="13"/>
  </w:num>
  <w:num w:numId="47" w16cid:durableId="324674689">
    <w:abstractNumId w:val="3"/>
  </w:num>
  <w:num w:numId="48" w16cid:durableId="1050422852">
    <w:abstractNumId w:val="42"/>
  </w:num>
  <w:num w:numId="49" w16cid:durableId="1115173114">
    <w:abstractNumId w:val="19"/>
  </w:num>
  <w:num w:numId="50" w16cid:durableId="70864662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910"/>
    <w:rsid w:val="00007881"/>
    <w:rsid w:val="00010CCF"/>
    <w:rsid w:val="000144C7"/>
    <w:rsid w:val="00022DC3"/>
    <w:rsid w:val="00023BA3"/>
    <w:rsid w:val="00027B7A"/>
    <w:rsid w:val="000302CC"/>
    <w:rsid w:val="000310FE"/>
    <w:rsid w:val="00035DFD"/>
    <w:rsid w:val="00037F63"/>
    <w:rsid w:val="000433D6"/>
    <w:rsid w:val="00045481"/>
    <w:rsid w:val="000475CB"/>
    <w:rsid w:val="00054CF4"/>
    <w:rsid w:val="00055316"/>
    <w:rsid w:val="000601F2"/>
    <w:rsid w:val="00070B8A"/>
    <w:rsid w:val="00075F08"/>
    <w:rsid w:val="00087959"/>
    <w:rsid w:val="000912BE"/>
    <w:rsid w:val="00092CC1"/>
    <w:rsid w:val="00094B13"/>
    <w:rsid w:val="000A190B"/>
    <w:rsid w:val="000A2892"/>
    <w:rsid w:val="000B1F37"/>
    <w:rsid w:val="000B2C6A"/>
    <w:rsid w:val="000B32F3"/>
    <w:rsid w:val="000C0E9F"/>
    <w:rsid w:val="000C0F7F"/>
    <w:rsid w:val="000C209C"/>
    <w:rsid w:val="000C3F7D"/>
    <w:rsid w:val="000C53EE"/>
    <w:rsid w:val="000D2E0A"/>
    <w:rsid w:val="000D3616"/>
    <w:rsid w:val="000D3E03"/>
    <w:rsid w:val="000E2C8F"/>
    <w:rsid w:val="000E72DC"/>
    <w:rsid w:val="0010282A"/>
    <w:rsid w:val="00105647"/>
    <w:rsid w:val="00107A9D"/>
    <w:rsid w:val="00107E02"/>
    <w:rsid w:val="00107F62"/>
    <w:rsid w:val="00112C07"/>
    <w:rsid w:val="00114389"/>
    <w:rsid w:val="00120C8B"/>
    <w:rsid w:val="00125198"/>
    <w:rsid w:val="00125855"/>
    <w:rsid w:val="00125EBD"/>
    <w:rsid w:val="00130B9F"/>
    <w:rsid w:val="00131730"/>
    <w:rsid w:val="0013181D"/>
    <w:rsid w:val="00133CB5"/>
    <w:rsid w:val="0013479F"/>
    <w:rsid w:val="0015349F"/>
    <w:rsid w:val="001545D5"/>
    <w:rsid w:val="00157195"/>
    <w:rsid w:val="0016419B"/>
    <w:rsid w:val="00173146"/>
    <w:rsid w:val="00174802"/>
    <w:rsid w:val="001763AA"/>
    <w:rsid w:val="00177FE9"/>
    <w:rsid w:val="00182BE4"/>
    <w:rsid w:val="001837C5"/>
    <w:rsid w:val="001853C7"/>
    <w:rsid w:val="0018622A"/>
    <w:rsid w:val="001903D6"/>
    <w:rsid w:val="0019094A"/>
    <w:rsid w:val="001B2A8B"/>
    <w:rsid w:val="001C1E7E"/>
    <w:rsid w:val="001C5806"/>
    <w:rsid w:val="001D1533"/>
    <w:rsid w:val="001D17F4"/>
    <w:rsid w:val="001D3B30"/>
    <w:rsid w:val="001D55E4"/>
    <w:rsid w:val="001D61E7"/>
    <w:rsid w:val="001E184B"/>
    <w:rsid w:val="001E62A5"/>
    <w:rsid w:val="001F1901"/>
    <w:rsid w:val="001F2A5E"/>
    <w:rsid w:val="001F3C31"/>
    <w:rsid w:val="001F59C4"/>
    <w:rsid w:val="001F5A6C"/>
    <w:rsid w:val="001F71AB"/>
    <w:rsid w:val="001F7DF8"/>
    <w:rsid w:val="00207A27"/>
    <w:rsid w:val="00210221"/>
    <w:rsid w:val="002169F4"/>
    <w:rsid w:val="00221F71"/>
    <w:rsid w:val="00224343"/>
    <w:rsid w:val="00225422"/>
    <w:rsid w:val="0023072D"/>
    <w:rsid w:val="00231B56"/>
    <w:rsid w:val="00235434"/>
    <w:rsid w:val="002428E3"/>
    <w:rsid w:val="00252D4B"/>
    <w:rsid w:val="00253608"/>
    <w:rsid w:val="0026471B"/>
    <w:rsid w:val="00271204"/>
    <w:rsid w:val="00271740"/>
    <w:rsid w:val="00271E90"/>
    <w:rsid w:val="00273F68"/>
    <w:rsid w:val="00280561"/>
    <w:rsid w:val="00280CB4"/>
    <w:rsid w:val="00281772"/>
    <w:rsid w:val="002834DD"/>
    <w:rsid w:val="00283C7D"/>
    <w:rsid w:val="00286028"/>
    <w:rsid w:val="00286B5F"/>
    <w:rsid w:val="00290C4B"/>
    <w:rsid w:val="00293517"/>
    <w:rsid w:val="00293B77"/>
    <w:rsid w:val="00294631"/>
    <w:rsid w:val="00297FFE"/>
    <w:rsid w:val="002A4D00"/>
    <w:rsid w:val="002B08B5"/>
    <w:rsid w:val="002B2608"/>
    <w:rsid w:val="002B4121"/>
    <w:rsid w:val="002C3540"/>
    <w:rsid w:val="002D2C3A"/>
    <w:rsid w:val="002D46CB"/>
    <w:rsid w:val="002D4D60"/>
    <w:rsid w:val="002D566F"/>
    <w:rsid w:val="002D56CC"/>
    <w:rsid w:val="002E5FDE"/>
    <w:rsid w:val="002E722B"/>
    <w:rsid w:val="002F00E5"/>
    <w:rsid w:val="002F3D80"/>
    <w:rsid w:val="002F5D44"/>
    <w:rsid w:val="00302ED2"/>
    <w:rsid w:val="00322426"/>
    <w:rsid w:val="003239E4"/>
    <w:rsid w:val="0032503C"/>
    <w:rsid w:val="00343628"/>
    <w:rsid w:val="00346046"/>
    <w:rsid w:val="0035177D"/>
    <w:rsid w:val="0035367E"/>
    <w:rsid w:val="00355619"/>
    <w:rsid w:val="00356D1A"/>
    <w:rsid w:val="00380A51"/>
    <w:rsid w:val="003818BC"/>
    <w:rsid w:val="00383B8D"/>
    <w:rsid w:val="00385EAB"/>
    <w:rsid w:val="003A01D2"/>
    <w:rsid w:val="003A0CF7"/>
    <w:rsid w:val="003A53D3"/>
    <w:rsid w:val="003B72E7"/>
    <w:rsid w:val="003C4A53"/>
    <w:rsid w:val="003C6ED5"/>
    <w:rsid w:val="003D4655"/>
    <w:rsid w:val="003D5C10"/>
    <w:rsid w:val="003D7764"/>
    <w:rsid w:val="003E3AF2"/>
    <w:rsid w:val="003E6AED"/>
    <w:rsid w:val="003E6DEF"/>
    <w:rsid w:val="003F1283"/>
    <w:rsid w:val="003F45DA"/>
    <w:rsid w:val="00415E1E"/>
    <w:rsid w:val="004202DC"/>
    <w:rsid w:val="00425947"/>
    <w:rsid w:val="00430A5E"/>
    <w:rsid w:val="004318A5"/>
    <w:rsid w:val="004319C7"/>
    <w:rsid w:val="00435F13"/>
    <w:rsid w:val="004360EF"/>
    <w:rsid w:val="00436C29"/>
    <w:rsid w:val="00442CE3"/>
    <w:rsid w:val="00450D83"/>
    <w:rsid w:val="00452471"/>
    <w:rsid w:val="00454370"/>
    <w:rsid w:val="004564AB"/>
    <w:rsid w:val="00462E97"/>
    <w:rsid w:val="00464F61"/>
    <w:rsid w:val="00466497"/>
    <w:rsid w:val="00484E76"/>
    <w:rsid w:val="00493AE7"/>
    <w:rsid w:val="00494129"/>
    <w:rsid w:val="004946F6"/>
    <w:rsid w:val="004961D9"/>
    <w:rsid w:val="004A0321"/>
    <w:rsid w:val="004A3191"/>
    <w:rsid w:val="004B3F66"/>
    <w:rsid w:val="004C6830"/>
    <w:rsid w:val="004C695E"/>
    <w:rsid w:val="004D38C1"/>
    <w:rsid w:val="004E42D9"/>
    <w:rsid w:val="004E51DD"/>
    <w:rsid w:val="004F38E9"/>
    <w:rsid w:val="004F64D6"/>
    <w:rsid w:val="00501FD9"/>
    <w:rsid w:val="0050671A"/>
    <w:rsid w:val="00514D7B"/>
    <w:rsid w:val="00521A77"/>
    <w:rsid w:val="00522CB3"/>
    <w:rsid w:val="0052327A"/>
    <w:rsid w:val="00535F5D"/>
    <w:rsid w:val="00543B4F"/>
    <w:rsid w:val="005475D6"/>
    <w:rsid w:val="00556BEB"/>
    <w:rsid w:val="00557A45"/>
    <w:rsid w:val="00561FFA"/>
    <w:rsid w:val="0057337F"/>
    <w:rsid w:val="005752B5"/>
    <w:rsid w:val="00581071"/>
    <w:rsid w:val="00583214"/>
    <w:rsid w:val="005923F6"/>
    <w:rsid w:val="005924BB"/>
    <w:rsid w:val="00594354"/>
    <w:rsid w:val="005A7B70"/>
    <w:rsid w:val="005C5CF9"/>
    <w:rsid w:val="005D68B4"/>
    <w:rsid w:val="005D6B33"/>
    <w:rsid w:val="005D7AE4"/>
    <w:rsid w:val="005E00DB"/>
    <w:rsid w:val="005E5A75"/>
    <w:rsid w:val="005F07C9"/>
    <w:rsid w:val="005F5788"/>
    <w:rsid w:val="006328E3"/>
    <w:rsid w:val="00636481"/>
    <w:rsid w:val="00642470"/>
    <w:rsid w:val="00647356"/>
    <w:rsid w:val="006514CD"/>
    <w:rsid w:val="0065332E"/>
    <w:rsid w:val="006551D6"/>
    <w:rsid w:val="0066491F"/>
    <w:rsid w:val="006702CE"/>
    <w:rsid w:val="006729D0"/>
    <w:rsid w:val="00673684"/>
    <w:rsid w:val="00677CB7"/>
    <w:rsid w:val="0068105F"/>
    <w:rsid w:val="00685644"/>
    <w:rsid w:val="006901BB"/>
    <w:rsid w:val="00690BCF"/>
    <w:rsid w:val="00693A34"/>
    <w:rsid w:val="00693A77"/>
    <w:rsid w:val="00697C61"/>
    <w:rsid w:val="006A6D81"/>
    <w:rsid w:val="006B3049"/>
    <w:rsid w:val="006C0FB5"/>
    <w:rsid w:val="006C252E"/>
    <w:rsid w:val="006C3174"/>
    <w:rsid w:val="006C53FA"/>
    <w:rsid w:val="006C55B2"/>
    <w:rsid w:val="006D2C51"/>
    <w:rsid w:val="006D2E20"/>
    <w:rsid w:val="006D2E68"/>
    <w:rsid w:val="006D71A0"/>
    <w:rsid w:val="006E07AF"/>
    <w:rsid w:val="006E5F79"/>
    <w:rsid w:val="0070148D"/>
    <w:rsid w:val="00705188"/>
    <w:rsid w:val="00710A29"/>
    <w:rsid w:val="00722EB5"/>
    <w:rsid w:val="0072717C"/>
    <w:rsid w:val="00730CBD"/>
    <w:rsid w:val="00730FDF"/>
    <w:rsid w:val="00734B59"/>
    <w:rsid w:val="00740DF4"/>
    <w:rsid w:val="007445C3"/>
    <w:rsid w:val="00744F2A"/>
    <w:rsid w:val="007477C6"/>
    <w:rsid w:val="00757B07"/>
    <w:rsid w:val="00761871"/>
    <w:rsid w:val="00764838"/>
    <w:rsid w:val="00764D6F"/>
    <w:rsid w:val="0077172B"/>
    <w:rsid w:val="007725FA"/>
    <w:rsid w:val="00773E56"/>
    <w:rsid w:val="00782A09"/>
    <w:rsid w:val="00786F86"/>
    <w:rsid w:val="00791AA7"/>
    <w:rsid w:val="007A2AE8"/>
    <w:rsid w:val="007A3625"/>
    <w:rsid w:val="007A5FC8"/>
    <w:rsid w:val="007A6761"/>
    <w:rsid w:val="007A6DB7"/>
    <w:rsid w:val="007A7A3F"/>
    <w:rsid w:val="007B057C"/>
    <w:rsid w:val="007C0963"/>
    <w:rsid w:val="007C484F"/>
    <w:rsid w:val="007D1104"/>
    <w:rsid w:val="007D420B"/>
    <w:rsid w:val="007D4633"/>
    <w:rsid w:val="007D61D0"/>
    <w:rsid w:val="007E4904"/>
    <w:rsid w:val="007F029F"/>
    <w:rsid w:val="007F174A"/>
    <w:rsid w:val="007F2208"/>
    <w:rsid w:val="008054AC"/>
    <w:rsid w:val="00805BAB"/>
    <w:rsid w:val="00807F3B"/>
    <w:rsid w:val="0081155D"/>
    <w:rsid w:val="00812740"/>
    <w:rsid w:val="00823291"/>
    <w:rsid w:val="008248E7"/>
    <w:rsid w:val="0083668D"/>
    <w:rsid w:val="00857A66"/>
    <w:rsid w:val="0086077E"/>
    <w:rsid w:val="00873790"/>
    <w:rsid w:val="008772AD"/>
    <w:rsid w:val="0088390D"/>
    <w:rsid w:val="00884A3A"/>
    <w:rsid w:val="0089035B"/>
    <w:rsid w:val="00893718"/>
    <w:rsid w:val="00897E45"/>
    <w:rsid w:val="008A4FA6"/>
    <w:rsid w:val="008A5983"/>
    <w:rsid w:val="008A6AB3"/>
    <w:rsid w:val="008B5CDC"/>
    <w:rsid w:val="008C5134"/>
    <w:rsid w:val="008C5197"/>
    <w:rsid w:val="008D491A"/>
    <w:rsid w:val="008D7B48"/>
    <w:rsid w:val="008E0814"/>
    <w:rsid w:val="008E294A"/>
    <w:rsid w:val="008F3DBE"/>
    <w:rsid w:val="008F4818"/>
    <w:rsid w:val="008F57D9"/>
    <w:rsid w:val="008F5E0A"/>
    <w:rsid w:val="008F6D3B"/>
    <w:rsid w:val="00901CFE"/>
    <w:rsid w:val="0090408B"/>
    <w:rsid w:val="00910DE7"/>
    <w:rsid w:val="009113BE"/>
    <w:rsid w:val="00922A7F"/>
    <w:rsid w:val="0092388E"/>
    <w:rsid w:val="0092622C"/>
    <w:rsid w:val="00927839"/>
    <w:rsid w:val="00927F8F"/>
    <w:rsid w:val="00930EF3"/>
    <w:rsid w:val="009369E8"/>
    <w:rsid w:val="00940813"/>
    <w:rsid w:val="009409B7"/>
    <w:rsid w:val="009429A1"/>
    <w:rsid w:val="00952D41"/>
    <w:rsid w:val="00956AF3"/>
    <w:rsid w:val="009669DE"/>
    <w:rsid w:val="009762E8"/>
    <w:rsid w:val="0098376A"/>
    <w:rsid w:val="00987568"/>
    <w:rsid w:val="009A1D8B"/>
    <w:rsid w:val="009B484A"/>
    <w:rsid w:val="009B5C08"/>
    <w:rsid w:val="009C451A"/>
    <w:rsid w:val="009C5CFB"/>
    <w:rsid w:val="009C6ED7"/>
    <w:rsid w:val="009D5E16"/>
    <w:rsid w:val="009D6118"/>
    <w:rsid w:val="009D7992"/>
    <w:rsid w:val="009E11AD"/>
    <w:rsid w:val="009E328B"/>
    <w:rsid w:val="009E7097"/>
    <w:rsid w:val="009E72D7"/>
    <w:rsid w:val="009E7582"/>
    <w:rsid w:val="009F13BF"/>
    <w:rsid w:val="009F3B7E"/>
    <w:rsid w:val="009F5965"/>
    <w:rsid w:val="00A049AE"/>
    <w:rsid w:val="00A10340"/>
    <w:rsid w:val="00A14922"/>
    <w:rsid w:val="00A177C8"/>
    <w:rsid w:val="00A21258"/>
    <w:rsid w:val="00A25366"/>
    <w:rsid w:val="00A27B60"/>
    <w:rsid w:val="00A31AF0"/>
    <w:rsid w:val="00A32441"/>
    <w:rsid w:val="00A32B9C"/>
    <w:rsid w:val="00A3326C"/>
    <w:rsid w:val="00A36A43"/>
    <w:rsid w:val="00A47206"/>
    <w:rsid w:val="00A4774B"/>
    <w:rsid w:val="00A5136E"/>
    <w:rsid w:val="00A60511"/>
    <w:rsid w:val="00A6243B"/>
    <w:rsid w:val="00A63947"/>
    <w:rsid w:val="00A65476"/>
    <w:rsid w:val="00A717B6"/>
    <w:rsid w:val="00A737DA"/>
    <w:rsid w:val="00A825E9"/>
    <w:rsid w:val="00A82D9A"/>
    <w:rsid w:val="00A85E11"/>
    <w:rsid w:val="00A958AB"/>
    <w:rsid w:val="00A970FD"/>
    <w:rsid w:val="00AA0CF1"/>
    <w:rsid w:val="00AA2A91"/>
    <w:rsid w:val="00AA4DDF"/>
    <w:rsid w:val="00AB0370"/>
    <w:rsid w:val="00AB58CE"/>
    <w:rsid w:val="00AC08C8"/>
    <w:rsid w:val="00AC327D"/>
    <w:rsid w:val="00AC6054"/>
    <w:rsid w:val="00AC695E"/>
    <w:rsid w:val="00AC7926"/>
    <w:rsid w:val="00AD110B"/>
    <w:rsid w:val="00AD307C"/>
    <w:rsid w:val="00AD6910"/>
    <w:rsid w:val="00AE2196"/>
    <w:rsid w:val="00AE2491"/>
    <w:rsid w:val="00AE316F"/>
    <w:rsid w:val="00AE3ABF"/>
    <w:rsid w:val="00AE47EF"/>
    <w:rsid w:val="00B02232"/>
    <w:rsid w:val="00B031FE"/>
    <w:rsid w:val="00B03335"/>
    <w:rsid w:val="00B06BFE"/>
    <w:rsid w:val="00B10517"/>
    <w:rsid w:val="00B115D0"/>
    <w:rsid w:val="00B23770"/>
    <w:rsid w:val="00B25A72"/>
    <w:rsid w:val="00B26CF2"/>
    <w:rsid w:val="00B27CBC"/>
    <w:rsid w:val="00B34D4B"/>
    <w:rsid w:val="00B4059F"/>
    <w:rsid w:val="00B455D5"/>
    <w:rsid w:val="00B510B6"/>
    <w:rsid w:val="00B5111A"/>
    <w:rsid w:val="00B523E7"/>
    <w:rsid w:val="00B5278E"/>
    <w:rsid w:val="00B54AC4"/>
    <w:rsid w:val="00B57A66"/>
    <w:rsid w:val="00B604D5"/>
    <w:rsid w:val="00B66C3B"/>
    <w:rsid w:val="00B72241"/>
    <w:rsid w:val="00B74555"/>
    <w:rsid w:val="00B74645"/>
    <w:rsid w:val="00BA02C9"/>
    <w:rsid w:val="00BA402E"/>
    <w:rsid w:val="00BA6804"/>
    <w:rsid w:val="00BB6491"/>
    <w:rsid w:val="00BB6547"/>
    <w:rsid w:val="00BC17F4"/>
    <w:rsid w:val="00BC5447"/>
    <w:rsid w:val="00BC5F01"/>
    <w:rsid w:val="00BD2A32"/>
    <w:rsid w:val="00BD5447"/>
    <w:rsid w:val="00BD594F"/>
    <w:rsid w:val="00BF3CAB"/>
    <w:rsid w:val="00C058F2"/>
    <w:rsid w:val="00C05DF8"/>
    <w:rsid w:val="00C07FC9"/>
    <w:rsid w:val="00C10C10"/>
    <w:rsid w:val="00C1303C"/>
    <w:rsid w:val="00C156F8"/>
    <w:rsid w:val="00C16842"/>
    <w:rsid w:val="00C229B7"/>
    <w:rsid w:val="00C348FA"/>
    <w:rsid w:val="00C354EC"/>
    <w:rsid w:val="00C378F4"/>
    <w:rsid w:val="00C430C6"/>
    <w:rsid w:val="00C46805"/>
    <w:rsid w:val="00C47A52"/>
    <w:rsid w:val="00C52A11"/>
    <w:rsid w:val="00C52E09"/>
    <w:rsid w:val="00C53117"/>
    <w:rsid w:val="00C558A4"/>
    <w:rsid w:val="00C57F0A"/>
    <w:rsid w:val="00C60C81"/>
    <w:rsid w:val="00C61486"/>
    <w:rsid w:val="00C6449A"/>
    <w:rsid w:val="00C64730"/>
    <w:rsid w:val="00C6711F"/>
    <w:rsid w:val="00C74AAD"/>
    <w:rsid w:val="00C76914"/>
    <w:rsid w:val="00C76923"/>
    <w:rsid w:val="00C83B4C"/>
    <w:rsid w:val="00C84443"/>
    <w:rsid w:val="00C84448"/>
    <w:rsid w:val="00C86BDE"/>
    <w:rsid w:val="00C87EC0"/>
    <w:rsid w:val="00C94465"/>
    <w:rsid w:val="00C96247"/>
    <w:rsid w:val="00CA0C90"/>
    <w:rsid w:val="00CB0377"/>
    <w:rsid w:val="00CC3A38"/>
    <w:rsid w:val="00CC4DE0"/>
    <w:rsid w:val="00CD21FE"/>
    <w:rsid w:val="00CD4064"/>
    <w:rsid w:val="00CD53C1"/>
    <w:rsid w:val="00CE00C0"/>
    <w:rsid w:val="00CE0135"/>
    <w:rsid w:val="00CF62DE"/>
    <w:rsid w:val="00CF7690"/>
    <w:rsid w:val="00D00423"/>
    <w:rsid w:val="00D026A4"/>
    <w:rsid w:val="00D070A7"/>
    <w:rsid w:val="00D102AF"/>
    <w:rsid w:val="00D11A63"/>
    <w:rsid w:val="00D124D9"/>
    <w:rsid w:val="00D13265"/>
    <w:rsid w:val="00D16AE8"/>
    <w:rsid w:val="00D17340"/>
    <w:rsid w:val="00D17D72"/>
    <w:rsid w:val="00D210BD"/>
    <w:rsid w:val="00D22E29"/>
    <w:rsid w:val="00D23F98"/>
    <w:rsid w:val="00D240AA"/>
    <w:rsid w:val="00D25494"/>
    <w:rsid w:val="00D3214C"/>
    <w:rsid w:val="00D331E5"/>
    <w:rsid w:val="00D5013C"/>
    <w:rsid w:val="00D51E92"/>
    <w:rsid w:val="00D60DE6"/>
    <w:rsid w:val="00D819A4"/>
    <w:rsid w:val="00D879D7"/>
    <w:rsid w:val="00D94246"/>
    <w:rsid w:val="00D94486"/>
    <w:rsid w:val="00D952AB"/>
    <w:rsid w:val="00DA208C"/>
    <w:rsid w:val="00DB0DB0"/>
    <w:rsid w:val="00DB27E5"/>
    <w:rsid w:val="00DC7894"/>
    <w:rsid w:val="00DC796C"/>
    <w:rsid w:val="00DC7BD9"/>
    <w:rsid w:val="00DD0315"/>
    <w:rsid w:val="00DD0801"/>
    <w:rsid w:val="00DD3478"/>
    <w:rsid w:val="00DE6BD1"/>
    <w:rsid w:val="00DF0303"/>
    <w:rsid w:val="00E00DBE"/>
    <w:rsid w:val="00E02AC7"/>
    <w:rsid w:val="00E059DC"/>
    <w:rsid w:val="00E1417B"/>
    <w:rsid w:val="00E17D90"/>
    <w:rsid w:val="00E3022A"/>
    <w:rsid w:val="00E308FF"/>
    <w:rsid w:val="00E33E91"/>
    <w:rsid w:val="00E34B19"/>
    <w:rsid w:val="00E4086E"/>
    <w:rsid w:val="00E47222"/>
    <w:rsid w:val="00E612D4"/>
    <w:rsid w:val="00E655D1"/>
    <w:rsid w:val="00E6696E"/>
    <w:rsid w:val="00E66A70"/>
    <w:rsid w:val="00E705AE"/>
    <w:rsid w:val="00E718CC"/>
    <w:rsid w:val="00E72909"/>
    <w:rsid w:val="00E741C2"/>
    <w:rsid w:val="00E81462"/>
    <w:rsid w:val="00E82F19"/>
    <w:rsid w:val="00E8327F"/>
    <w:rsid w:val="00EA0947"/>
    <w:rsid w:val="00EA11C8"/>
    <w:rsid w:val="00EB41F9"/>
    <w:rsid w:val="00EB435E"/>
    <w:rsid w:val="00EB4D3A"/>
    <w:rsid w:val="00EC4384"/>
    <w:rsid w:val="00EC57BB"/>
    <w:rsid w:val="00ED1FC8"/>
    <w:rsid w:val="00ED500A"/>
    <w:rsid w:val="00EE3FB1"/>
    <w:rsid w:val="00EE6D8F"/>
    <w:rsid w:val="00EF4D93"/>
    <w:rsid w:val="00EF5806"/>
    <w:rsid w:val="00EF5F81"/>
    <w:rsid w:val="00F042F8"/>
    <w:rsid w:val="00F0454E"/>
    <w:rsid w:val="00F10BED"/>
    <w:rsid w:val="00F123E3"/>
    <w:rsid w:val="00F1375A"/>
    <w:rsid w:val="00F21ADA"/>
    <w:rsid w:val="00F23262"/>
    <w:rsid w:val="00F272F0"/>
    <w:rsid w:val="00F320E3"/>
    <w:rsid w:val="00F32AED"/>
    <w:rsid w:val="00F34AD2"/>
    <w:rsid w:val="00F3538A"/>
    <w:rsid w:val="00F36951"/>
    <w:rsid w:val="00F42FC5"/>
    <w:rsid w:val="00F5315C"/>
    <w:rsid w:val="00F53368"/>
    <w:rsid w:val="00F576B2"/>
    <w:rsid w:val="00F57BC2"/>
    <w:rsid w:val="00F60A62"/>
    <w:rsid w:val="00F610D4"/>
    <w:rsid w:val="00F666AE"/>
    <w:rsid w:val="00F83C1E"/>
    <w:rsid w:val="00F90396"/>
    <w:rsid w:val="00F9250B"/>
    <w:rsid w:val="00F954EC"/>
    <w:rsid w:val="00F957B2"/>
    <w:rsid w:val="00F969F6"/>
    <w:rsid w:val="00FA372A"/>
    <w:rsid w:val="00FA59C7"/>
    <w:rsid w:val="00FA71A2"/>
    <w:rsid w:val="00FB5C38"/>
    <w:rsid w:val="00FB704F"/>
    <w:rsid w:val="00FC04DE"/>
    <w:rsid w:val="00FC32BB"/>
    <w:rsid w:val="00FC3B2B"/>
    <w:rsid w:val="00FD0BB5"/>
    <w:rsid w:val="00FD446D"/>
    <w:rsid w:val="00FE45E4"/>
    <w:rsid w:val="00FF3924"/>
    <w:rsid w:val="00FF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C1A8BB"/>
  <w15:docId w15:val="{E269E436-B3FA-4557-92D9-5AE05218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6CB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aliases w:val="Outline 1"/>
    <w:basedOn w:val="Normal"/>
    <w:next w:val="Normal"/>
    <w:qFormat/>
    <w:rsid w:val="006D2E20"/>
    <w:pPr>
      <w:keepNext/>
      <w:numPr>
        <w:numId w:val="31"/>
      </w:numPr>
      <w:spacing w:before="240" w:after="120"/>
      <w:outlineLvl w:val="0"/>
    </w:pPr>
    <w:rPr>
      <w:rFonts w:ascii="Arial" w:hAnsi="Arial" w:cs="Arial"/>
      <w:b/>
      <w:bCs/>
      <w:kern w:val="32"/>
      <w:sz w:val="24"/>
      <w:szCs w:val="32"/>
    </w:rPr>
  </w:style>
  <w:style w:type="paragraph" w:styleId="Heading2">
    <w:name w:val="heading 2"/>
    <w:aliases w:val="Outline 2"/>
    <w:basedOn w:val="Normal"/>
    <w:next w:val="Normal"/>
    <w:qFormat/>
    <w:rsid w:val="00AB58CE"/>
    <w:pPr>
      <w:keepNext/>
      <w:numPr>
        <w:ilvl w:val="1"/>
        <w:numId w:val="31"/>
      </w:numPr>
      <w:overflowPunct/>
      <w:autoSpaceDE/>
      <w:autoSpaceDN/>
      <w:adjustRightInd/>
      <w:spacing w:before="120" w:after="60"/>
      <w:textAlignment w:val="auto"/>
      <w:outlineLvl w:val="1"/>
    </w:pPr>
    <w:rPr>
      <w:i/>
      <w:sz w:val="24"/>
    </w:rPr>
  </w:style>
  <w:style w:type="paragraph" w:styleId="Heading3">
    <w:name w:val="heading 3"/>
    <w:aliases w:val="Outline 3"/>
    <w:basedOn w:val="Normal"/>
    <w:next w:val="Normal"/>
    <w:link w:val="Heading3Char"/>
    <w:uiPriority w:val="9"/>
    <w:unhideWhenUsed/>
    <w:qFormat/>
    <w:rsid w:val="00E8327F"/>
    <w:pPr>
      <w:keepNext/>
      <w:numPr>
        <w:ilvl w:val="2"/>
        <w:numId w:val="31"/>
      </w:numPr>
      <w:outlineLvl w:val="2"/>
    </w:pPr>
    <w:rPr>
      <w:rFonts w:eastAsiaTheme="majorEastAsia" w:cstheme="majorBidi"/>
      <w:bCs/>
      <w:sz w:val="24"/>
      <w:szCs w:val="26"/>
    </w:rPr>
  </w:style>
  <w:style w:type="paragraph" w:styleId="Heading4">
    <w:name w:val="heading 4"/>
    <w:aliases w:val="Outline 4"/>
    <w:basedOn w:val="Normal"/>
    <w:next w:val="Normal"/>
    <w:qFormat/>
    <w:rsid w:val="00B74555"/>
    <w:pPr>
      <w:keepNext/>
      <w:numPr>
        <w:ilvl w:val="3"/>
        <w:numId w:val="31"/>
      </w:numPr>
      <w:overflowPunct/>
      <w:autoSpaceDE/>
      <w:autoSpaceDN/>
      <w:adjustRightInd/>
      <w:textAlignment w:val="auto"/>
      <w:outlineLvl w:val="3"/>
    </w:pPr>
    <w:rPr>
      <w:sz w:val="22"/>
    </w:rPr>
  </w:style>
  <w:style w:type="paragraph" w:styleId="Heading5">
    <w:name w:val="heading 5"/>
    <w:aliases w:val="Outline 5"/>
    <w:basedOn w:val="Normal"/>
    <w:next w:val="Normal"/>
    <w:link w:val="Heading5Char"/>
    <w:uiPriority w:val="9"/>
    <w:unhideWhenUsed/>
    <w:qFormat/>
    <w:rsid w:val="00F9250B"/>
    <w:pPr>
      <w:numPr>
        <w:ilvl w:val="4"/>
        <w:numId w:val="31"/>
      </w:numPr>
      <w:outlineLvl w:val="4"/>
    </w:pPr>
    <w:rPr>
      <w:rFonts w:eastAsiaTheme="minorEastAsia" w:cstheme="minorBidi"/>
      <w:bCs/>
      <w:i/>
      <w:iCs/>
      <w:sz w:val="22"/>
      <w:szCs w:val="26"/>
    </w:rPr>
  </w:style>
  <w:style w:type="paragraph" w:styleId="Heading6">
    <w:name w:val="heading 6"/>
    <w:aliases w:val="Outline 6"/>
    <w:basedOn w:val="Normal"/>
    <w:next w:val="Normal"/>
    <w:link w:val="Heading6Char"/>
    <w:uiPriority w:val="9"/>
    <w:unhideWhenUsed/>
    <w:qFormat/>
    <w:rsid w:val="004E42D9"/>
    <w:pPr>
      <w:numPr>
        <w:ilvl w:val="5"/>
        <w:numId w:val="31"/>
      </w:numPr>
      <w:spacing w:before="60" w:after="60"/>
      <w:outlineLvl w:val="5"/>
    </w:pPr>
    <w:rPr>
      <w:rFonts w:asciiTheme="minorHAnsi" w:eastAsiaTheme="minorEastAsia" w:hAnsiTheme="minorHAnsi" w:cstheme="minorBidi"/>
      <w:bCs/>
      <w:szCs w:val="22"/>
    </w:rPr>
  </w:style>
  <w:style w:type="paragraph" w:styleId="Heading7">
    <w:name w:val="heading 7"/>
    <w:aliases w:val="Outline 7"/>
    <w:basedOn w:val="Normal"/>
    <w:next w:val="Normal"/>
    <w:link w:val="Heading7Char"/>
    <w:uiPriority w:val="9"/>
    <w:unhideWhenUsed/>
    <w:qFormat/>
    <w:rsid w:val="00CF7690"/>
    <w:pPr>
      <w:numPr>
        <w:ilvl w:val="6"/>
        <w:numId w:val="31"/>
      </w:numPr>
      <w:spacing w:before="6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aliases w:val="Outline 8"/>
    <w:basedOn w:val="Normal"/>
    <w:next w:val="Normal"/>
    <w:link w:val="Heading8Char"/>
    <w:uiPriority w:val="9"/>
    <w:unhideWhenUsed/>
    <w:qFormat/>
    <w:rsid w:val="00CF7690"/>
    <w:pPr>
      <w:numPr>
        <w:ilvl w:val="7"/>
        <w:numId w:val="31"/>
      </w:numPr>
      <w:spacing w:before="60" w:after="60"/>
      <w:outlineLvl w:val="7"/>
    </w:pPr>
    <w:rPr>
      <w:rFonts w:asciiTheme="minorHAnsi" w:eastAsiaTheme="minorEastAsia" w:hAnsiTheme="minorHAnsi" w:cstheme="minorBidi"/>
      <w:i/>
      <w:iCs/>
      <w:sz w:val="22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8105F"/>
    <w:pPr>
      <w:numPr>
        <w:ilvl w:val="8"/>
        <w:numId w:val="31"/>
      </w:numPr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2D46CB"/>
  </w:style>
  <w:style w:type="paragraph" w:styleId="Header">
    <w:name w:val="header"/>
    <w:basedOn w:val="Normal"/>
    <w:semiHidden/>
    <w:rsid w:val="002D46C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2D46CB"/>
    <w:pPr>
      <w:spacing w:after="120"/>
    </w:pPr>
  </w:style>
  <w:style w:type="character" w:customStyle="1" w:styleId="BodyTextChar">
    <w:name w:val="Body Text Char"/>
    <w:basedOn w:val="DefaultParagraphFont"/>
    <w:rsid w:val="002D46CB"/>
    <w:rPr>
      <w:noProof w:val="0"/>
      <w:lang w:val="en-US" w:eastAsia="en-US" w:bidi="ar-SA"/>
    </w:rPr>
  </w:style>
  <w:style w:type="paragraph" w:styleId="Footer">
    <w:name w:val="footer"/>
    <w:basedOn w:val="Normal"/>
    <w:semiHidden/>
    <w:rsid w:val="002D46C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2D46CB"/>
  </w:style>
  <w:style w:type="paragraph" w:styleId="BodyTextIndent">
    <w:name w:val="Body Text Indent"/>
    <w:basedOn w:val="Normal"/>
    <w:semiHidden/>
    <w:rsid w:val="002D46CB"/>
    <w:pPr>
      <w:spacing w:after="120"/>
      <w:ind w:left="360"/>
    </w:pPr>
  </w:style>
  <w:style w:type="paragraph" w:styleId="BodyTextIndent2">
    <w:name w:val="Body Text Indent 2"/>
    <w:basedOn w:val="Normal"/>
    <w:semiHidden/>
    <w:rsid w:val="002D46CB"/>
    <w:pPr>
      <w:spacing w:after="120" w:line="480" w:lineRule="auto"/>
      <w:ind w:left="360"/>
    </w:pPr>
  </w:style>
  <w:style w:type="paragraph" w:styleId="FootnoteText">
    <w:name w:val="footnote text"/>
    <w:basedOn w:val="Normal"/>
    <w:semiHidden/>
    <w:rsid w:val="002D46CB"/>
    <w:pPr>
      <w:overflowPunct/>
      <w:autoSpaceDE/>
      <w:autoSpaceDN/>
      <w:adjustRightInd/>
      <w:textAlignment w:val="auto"/>
    </w:pPr>
  </w:style>
  <w:style w:type="character" w:customStyle="1" w:styleId="Heading3Char">
    <w:name w:val="Heading 3 Char"/>
    <w:aliases w:val="Outline 3 Char"/>
    <w:basedOn w:val="DefaultParagraphFont"/>
    <w:link w:val="Heading3"/>
    <w:uiPriority w:val="9"/>
    <w:rsid w:val="00E8327F"/>
    <w:rPr>
      <w:rFonts w:eastAsiaTheme="majorEastAsia" w:cstheme="majorBidi"/>
      <w:bCs/>
      <w:sz w:val="24"/>
      <w:szCs w:val="26"/>
    </w:rPr>
  </w:style>
  <w:style w:type="character" w:customStyle="1" w:styleId="Heading5Char">
    <w:name w:val="Heading 5 Char"/>
    <w:aliases w:val="Outline 5 Char"/>
    <w:basedOn w:val="DefaultParagraphFont"/>
    <w:link w:val="Heading5"/>
    <w:uiPriority w:val="9"/>
    <w:rsid w:val="00F9250B"/>
    <w:rPr>
      <w:rFonts w:eastAsiaTheme="minorEastAsia" w:cstheme="minorBidi"/>
      <w:bCs/>
      <w:i/>
      <w:iCs/>
      <w:sz w:val="22"/>
      <w:szCs w:val="26"/>
    </w:rPr>
  </w:style>
  <w:style w:type="character" w:customStyle="1" w:styleId="Heading6Char">
    <w:name w:val="Heading 6 Char"/>
    <w:aliases w:val="Outline 6 Char"/>
    <w:basedOn w:val="DefaultParagraphFont"/>
    <w:link w:val="Heading6"/>
    <w:uiPriority w:val="9"/>
    <w:rsid w:val="004E42D9"/>
    <w:rPr>
      <w:rFonts w:asciiTheme="minorHAnsi" w:eastAsiaTheme="minorEastAsia" w:hAnsiTheme="minorHAnsi" w:cstheme="minorBidi"/>
      <w:bCs/>
      <w:szCs w:val="22"/>
    </w:rPr>
  </w:style>
  <w:style w:type="character" w:customStyle="1" w:styleId="Heading7Char">
    <w:name w:val="Heading 7 Char"/>
    <w:aliases w:val="Outline 7 Char"/>
    <w:basedOn w:val="DefaultParagraphFont"/>
    <w:link w:val="Heading7"/>
    <w:uiPriority w:val="9"/>
    <w:rsid w:val="00CF76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aliases w:val="Outline 8 Char"/>
    <w:basedOn w:val="DefaultParagraphFont"/>
    <w:link w:val="Heading8"/>
    <w:uiPriority w:val="9"/>
    <w:rsid w:val="00CF7690"/>
    <w:rPr>
      <w:rFonts w:asciiTheme="minorHAnsi" w:eastAsiaTheme="minorEastAsia" w:hAnsiTheme="minorHAnsi" w:cstheme="minorBidi"/>
      <w:i/>
      <w:iCs/>
      <w:sz w:val="22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68105F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0879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6628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4899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6740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708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49720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8269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1369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7614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3657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3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6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41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40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95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67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29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48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5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COLOSSIANS</vt:lpstr>
    </vt:vector>
  </TitlesOfParts>
  <Company>Dallas Theological Seminary</Company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COLOSSIANS</dc:title>
  <dc:creator>Larry J. Waters</dc:creator>
  <cp:lastModifiedBy>Todd Atwood</cp:lastModifiedBy>
  <cp:revision>2</cp:revision>
  <cp:lastPrinted>2022-05-31T13:02:00Z</cp:lastPrinted>
  <dcterms:created xsi:type="dcterms:W3CDTF">2022-06-16T19:17:00Z</dcterms:created>
  <dcterms:modified xsi:type="dcterms:W3CDTF">2022-06-16T19:17:00Z</dcterms:modified>
</cp:coreProperties>
</file>